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报价表</w:t>
      </w:r>
    </w:p>
    <w:tbl>
      <w:tblPr>
        <w:tblStyle w:val="3"/>
        <w:tblpPr w:leftFromText="180" w:rightFromText="180" w:vertAnchor="page" w:horzAnchor="page" w:tblpX="1723" w:tblpY="345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501"/>
        <w:gridCol w:w="3705"/>
        <w:gridCol w:w="3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车辆种类</w:t>
            </w:r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数量（辆）</w:t>
            </w: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单价（元）</w:t>
            </w: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打药三轮车</w:t>
            </w:r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燃油三轮车</w:t>
            </w:r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合 计</w:t>
            </w:r>
          </w:p>
        </w:tc>
        <w:tc>
          <w:tcPr>
            <w:tcW w:w="2501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3705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</w:tr>
    </w:tbl>
    <w:p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单位名称（盖章）：</w:t>
      </w:r>
      <w:r>
        <w:rPr>
          <w:rFonts w:hint="eastAsia"/>
          <w:sz w:val="32"/>
          <w:szCs w:val="32"/>
          <w:lang w:val="en-US" w:eastAsia="zh-CN"/>
        </w:rPr>
        <w:t xml:space="preserve">                                           联系电话：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left="309" w:leftChars="147" w:firstLine="331" w:firstLineChars="107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 xml:space="preserve"> </w:t>
      </w:r>
    </w:p>
    <w:p>
      <w:pPr>
        <w:bidi w:val="0"/>
        <w:ind w:firstLine="620" w:firstLineChars="200"/>
        <w:jc w:val="left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>此报价应包括文件规定的全部费用，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</w:rPr>
        <w:t>包括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>货物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</w:rPr>
        <w:t>、运输、安装、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>保险（交通强制险）、检验、上牌、其他税费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</w:rPr>
        <w:t>等一切费用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62D81"/>
    <w:rsid w:val="051D20C5"/>
    <w:rsid w:val="05211DE8"/>
    <w:rsid w:val="058E586F"/>
    <w:rsid w:val="17550877"/>
    <w:rsid w:val="1E8A5F6E"/>
    <w:rsid w:val="1F0B59AD"/>
    <w:rsid w:val="2FE378E8"/>
    <w:rsid w:val="32935F29"/>
    <w:rsid w:val="35821840"/>
    <w:rsid w:val="432C3CB2"/>
    <w:rsid w:val="4B1A2C62"/>
    <w:rsid w:val="4C712E22"/>
    <w:rsid w:val="69431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2021-07-27T03:40:00Z</dcterms:created>
  <dc:creator>admin</dc:creator>
  <cp:lastModifiedBy>Administrator</cp:lastModifiedBy>
  <cp:lastPrinted>2021-07-27T03:45:00Z</cp:lastPrinted>
  <dcterms:modified xsi:type="dcterms:W3CDTF">2021-08-02T08:59:23Z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6A76DA68C4404DF285D2FBC0C9E8FB73</vt:lpwstr>
  </property>
</Properties>
</file>